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E1" w:rsidRPr="00425C12" w:rsidRDefault="008166E1" w:rsidP="008166E1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ПРЕДМЕТ</w:t>
      </w:r>
      <w:r w:rsidRPr="00425C12">
        <w:rPr>
          <w:rFonts w:ascii="Times New Roman" w:hAnsi="Times New Roman" w:cs="Times New Roman"/>
          <w:b/>
          <w:lang w:val="fr-FR"/>
        </w:rPr>
        <w:t xml:space="preserve">: </w:t>
      </w: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достављање 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</w:p>
    <w:p w:rsidR="008166E1" w:rsidRPr="00425C12" w:rsidRDefault="008166E1" w:rsidP="008166E1">
      <w:pPr>
        <w:ind w:right="1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</w:t>
      </w:r>
      <w:r w:rsidRPr="00425C12">
        <w:rPr>
          <w:rFonts w:ascii="Times New Roman" w:hAnsi="Times New Roman" w:cs="Times New Roman"/>
          <w:color w:val="000000"/>
          <w:lang w:val="sr-Cyrl-CS"/>
        </w:rPr>
        <w:t>члана 27. ст.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1. тачка 1) Закона о јавним набавкама (''Сл</w:t>
      </w:r>
      <w:r w:rsidRPr="00425C12">
        <w:rPr>
          <w:rFonts w:ascii="Times New Roman" w:hAnsi="Times New Roman" w:cs="Times New Roman"/>
          <w:color w:val="000000"/>
          <w:lang w:val="ru-RU"/>
        </w:rPr>
        <w:t>.</w:t>
      </w:r>
      <w:r w:rsidRPr="00425C12">
        <w:rPr>
          <w:rFonts w:ascii="Times New Roman" w:hAnsi="Times New Roman" w:cs="Times New Roman"/>
          <w:color w:val="000000"/>
          <w:lang w:val="sr-Cyrl-CS"/>
        </w:rPr>
        <w:t xml:space="preserve"> гласник РС'' бр.</w:t>
      </w:r>
      <w:r w:rsidRPr="00425C12">
        <w:rPr>
          <w:rFonts w:ascii="Times New Roman" w:hAnsi="Times New Roman" w:cs="Times New Roman"/>
          <w:color w:val="000000"/>
          <w:shd w:val="clear" w:color="auto" w:fill="FFFFFF"/>
        </w:rPr>
        <w:t>91/2019</w:t>
      </w:r>
      <w:r w:rsidRPr="00425C12">
        <w:rPr>
          <w:rFonts w:ascii="Times New Roman" w:hAnsi="Times New Roman" w:cs="Times New Roman"/>
          <w:color w:val="000000"/>
          <w:lang w:val="sr-Cyrl-CS"/>
        </w:rPr>
        <w:t>)</w:t>
      </w:r>
      <w:r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Pr="00425C12">
        <w:rPr>
          <w:rFonts w:ascii="Times New Roman" w:hAnsi="Times New Roman" w:cs="Times New Roman"/>
        </w:rPr>
        <w:t>Институт за јавно здравље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>
        <w:rPr>
          <w:rFonts w:ascii="Times New Roman" w:hAnsi="Times New Roman" w:cs="Times New Roman"/>
        </w:rPr>
        <w:t>-партија редни број 3. у оквиру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набавке услуга </w:t>
      </w:r>
      <w:r w:rsidRPr="005D5B82">
        <w:rPr>
          <w:rFonts w:ascii="Times New Roman" w:eastAsia="Times New Roman" w:hAnsi="Times New Roman" w:cs="Times New Roman"/>
        </w:rPr>
        <w:t>израде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пројеката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и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нацрта</w:t>
      </w:r>
      <w:r w:rsidRPr="00F377F8">
        <w:rPr>
          <w:rFonts w:ascii="Times New Roman" w:eastAsia="Times New Roman" w:hAnsi="Times New Roman" w:cs="Times New Roman"/>
        </w:rPr>
        <w:t xml:space="preserve">, </w:t>
      </w:r>
      <w:r w:rsidRPr="005D5B82">
        <w:rPr>
          <w:rFonts w:ascii="Times New Roman" w:eastAsia="Times New Roman" w:hAnsi="Times New Roman" w:cs="Times New Roman"/>
        </w:rPr>
        <w:t>процена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трошкова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и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стручног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надзора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над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извођењем</w:t>
      </w:r>
      <w:r w:rsidRPr="00F377F8">
        <w:rPr>
          <w:rFonts w:ascii="Times New Roman" w:eastAsia="Times New Roman" w:hAnsi="Times New Roman" w:cs="Times New Roman"/>
        </w:rPr>
        <w:t xml:space="preserve"> </w:t>
      </w:r>
      <w:r w:rsidRPr="005D5B82">
        <w:rPr>
          <w:rFonts w:ascii="Times New Roman" w:eastAsia="Times New Roman" w:hAnsi="Times New Roman" w:cs="Times New Roman"/>
        </w:rPr>
        <w:t>радова</w:t>
      </w:r>
      <w:r>
        <w:rPr>
          <w:rFonts w:ascii="Times New Roman" w:eastAsia="Times New Roman" w:hAnsi="Times New Roman" w:cs="Times New Roman"/>
        </w:rPr>
        <w:t>:</w:t>
      </w:r>
    </w:p>
    <w:p w:rsidR="008166E1" w:rsidRDefault="008166E1" w:rsidP="008166E1">
      <w:pPr>
        <w:spacing w:before="100" w:beforeAutospacing="1" w:after="100" w:afterAutospacing="1" w:line="240" w:lineRule="auto"/>
        <w:jc w:val="both"/>
        <w:outlineLvl w:val="4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CS"/>
        </w:rPr>
        <w:t>П</w:t>
      </w:r>
      <w:r w:rsidRPr="00DA1E6C">
        <w:rPr>
          <w:rFonts w:ascii="Times New Roman" w:hAnsi="Times New Roman" w:cs="Times New Roman"/>
          <w:b/>
          <w:lang w:val="sr-Cyrl-CS"/>
        </w:rPr>
        <w:t xml:space="preserve">артија број </w:t>
      </w:r>
      <w:r w:rsidRPr="00DA1E6C">
        <w:rPr>
          <w:rFonts w:ascii="Times New Roman" w:hAnsi="Times New Roman" w:cs="Times New Roman"/>
          <w:b/>
        </w:rPr>
        <w:t>3</w:t>
      </w:r>
      <w:r w:rsidRPr="00DA1E6C">
        <w:rPr>
          <w:rFonts w:ascii="Times New Roman" w:hAnsi="Times New Roman" w:cs="Times New Roman"/>
          <w:b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услуга</w:t>
      </w:r>
      <w:r w:rsidRPr="005D5B82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 xml:space="preserve">израде техничке документације за озакоњење објекта, зграда </w:t>
      </w:r>
      <w:r w:rsidRPr="001C4802">
        <w:rPr>
          <w:rFonts w:ascii="Times New Roman" w:hAnsi="Times New Roman" w:cs="Times New Roman"/>
        </w:rPr>
        <w:t xml:space="preserve"> број 2. на К.П. бр. 3696 К.О. Ниш-Ћеле Кула</w:t>
      </w:r>
      <w:r>
        <w:rPr>
          <w:rFonts w:ascii="Times New Roman" w:hAnsi="Times New Roman" w:cs="Times New Roman"/>
        </w:rPr>
        <w:t>,</w:t>
      </w:r>
      <w:r w:rsidRPr="001C4802">
        <w:rPr>
          <w:rFonts w:ascii="Times New Roman" w:hAnsi="Times New Roman" w:cs="Times New Roman"/>
        </w:rPr>
        <w:t xml:space="preserve"> корисника Института за јавно здравље Ниш</w:t>
      </w:r>
      <w:r>
        <w:rPr>
          <w:rFonts w:ascii="Times New Roman" w:hAnsi="Times New Roman" w:cs="Times New Roman"/>
        </w:rPr>
        <w:t xml:space="preserve">. </w:t>
      </w:r>
    </w:p>
    <w:p w:rsidR="008166E1" w:rsidRPr="003F504A" w:rsidRDefault="008166E1" w:rsidP="008166E1">
      <w:pPr>
        <w:spacing w:after="0"/>
        <w:jc w:val="both"/>
        <w:rPr>
          <w:rFonts w:ascii="Times New Roman" w:hAnsi="Times New Roman" w:cs="Times New Roman"/>
        </w:rPr>
      </w:pPr>
    </w:p>
    <w:p w:rsidR="008166E1" w:rsidRPr="006B33A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Елементи које понуда треба да садржи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  <w:r>
        <w:rPr>
          <w:rFonts w:ascii="Times New Roman" w:hAnsi="Times New Roman" w:cs="Times New Roman"/>
          <w:lang w:val="sr-Cyrl-CS"/>
        </w:rPr>
        <w:t xml:space="preserve"> Уз понуду доставити доказ о регистрацији привредног субјекта и важећу лиценцу РГЗ за рад геометра.</w:t>
      </w:r>
      <w:r>
        <w:rPr>
          <w:rFonts w:ascii="Times New Roman" w:hAnsi="Times New Roman" w:cs="Times New Roman"/>
        </w:rPr>
        <w:t xml:space="preserve"> Рок извршења: 10 дана.</w:t>
      </w:r>
    </w:p>
    <w:p w:rsidR="008166E1" w:rsidRPr="00425C12" w:rsidRDefault="008166E1" w:rsidP="008166E1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У понуди треба навести све тра</w:t>
      </w:r>
      <w:r w:rsidRPr="00425C12">
        <w:rPr>
          <w:rFonts w:ascii="Times New Roman" w:hAnsi="Times New Roman" w:cs="Times New Roman"/>
          <w:lang w:val="sr-Cyrl-CS"/>
        </w:rPr>
        <w:t>ж</w:t>
      </w:r>
      <w:r w:rsidRPr="00425C12">
        <w:rPr>
          <w:rFonts w:ascii="Times New Roman" w:hAnsi="Times New Roman" w:cs="Times New Roman"/>
          <w:lang w:val="fr-FR"/>
        </w:rPr>
        <w:t xml:space="preserve">ене елементе.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8166E1" w:rsidRPr="00021BBB" w:rsidRDefault="008166E1" w:rsidP="008166E1">
      <w:pPr>
        <w:spacing w:after="0"/>
        <w:outlineLvl w:val="0"/>
        <w:rPr>
          <w:rFonts w:ascii="Times New Roman" w:hAnsi="Times New Roman" w:cs="Times New Roman"/>
          <w:lang w:val="fr-FR"/>
        </w:rPr>
      </w:pPr>
      <w:r w:rsidRPr="00021BBB">
        <w:rPr>
          <w:rFonts w:ascii="Times New Roman" w:hAnsi="Times New Roman" w:cs="Times New Roman"/>
          <w:lang w:val="fr-FR"/>
        </w:rPr>
        <w:t>Понуде са варијантама нису дозвољене. Рок за приспе</w:t>
      </w:r>
      <w:r w:rsidRPr="00021BBB">
        <w:rPr>
          <w:rFonts w:ascii="Times New Roman" w:hAnsi="Times New Roman" w:cs="Times New Roman"/>
          <w:lang w:val="sr-Cyrl-CS"/>
        </w:rPr>
        <w:t>ћ</w:t>
      </w:r>
      <w:r w:rsidRPr="00021BBB">
        <w:rPr>
          <w:rFonts w:ascii="Times New Roman" w:hAnsi="Times New Roman" w:cs="Times New Roman"/>
          <w:lang w:val="fr-FR"/>
        </w:rPr>
        <w:t>е понуде је</w:t>
      </w:r>
      <w:r>
        <w:rPr>
          <w:rFonts w:ascii="Times New Roman" w:hAnsi="Times New Roman" w:cs="Times New Roman"/>
        </w:rPr>
        <w:t xml:space="preserve"> 06.1</w:t>
      </w:r>
      <w:r w:rsidR="00BC64DB">
        <w:rPr>
          <w:rFonts w:ascii="Times New Roman" w:hAnsi="Times New Roman" w:cs="Times New Roman"/>
          <w:lang w:val="sr-Cyrl-RS"/>
        </w:rPr>
        <w:t>1</w:t>
      </w:r>
      <w:bookmarkStart w:id="0" w:name="_GoBack"/>
      <w:bookmarkEnd w:id="0"/>
      <w:r w:rsidRPr="00021BBB">
        <w:rPr>
          <w:rFonts w:ascii="Times New Roman" w:hAnsi="Times New Roman" w:cs="Times New Roman"/>
        </w:rPr>
        <w:t>.2023. до 10:00 часова</w:t>
      </w:r>
      <w:r w:rsidRPr="00021BBB">
        <w:rPr>
          <w:rFonts w:ascii="Times New Roman" w:hAnsi="Times New Roman" w:cs="Times New Roman"/>
          <w:lang w:val="fr-FR"/>
        </w:rPr>
        <w:t>. Понуде пристигле мимо озна</w:t>
      </w:r>
      <w:r w:rsidRPr="00021BBB">
        <w:rPr>
          <w:rFonts w:ascii="Times New Roman" w:hAnsi="Times New Roman" w:cs="Times New Roman"/>
          <w:lang w:val="sr-Cyrl-CS"/>
        </w:rPr>
        <w:t>ч</w:t>
      </w:r>
      <w:r w:rsidRPr="00021BBB">
        <w:rPr>
          <w:rFonts w:ascii="Times New Roman" w:hAnsi="Times New Roman" w:cs="Times New Roman"/>
          <w:lang w:val="fr-FR"/>
        </w:rPr>
        <w:t>еног рока неће се узети у разматрање.</w:t>
      </w:r>
    </w:p>
    <w:p w:rsidR="008166E1" w:rsidRPr="00425C12" w:rsidRDefault="008166E1" w:rsidP="008166E1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Понуду</w:t>
      </w:r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2667"/>
      </w:tblGrid>
      <w:tr w:rsidR="008166E1" w:rsidRPr="00425C12" w:rsidTr="00635D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8166E1" w:rsidRPr="00021BBB" w:rsidRDefault="008166E1" w:rsidP="008166E1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8166E1" w:rsidRPr="00AE7677" w:rsidRDefault="008166E1" w:rsidP="008166E1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8166E1" w:rsidRDefault="008166E1" w:rsidP="008166E1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Проф. др Миодраг Стојановић</w:t>
      </w: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Pr="00B60735" w:rsidRDefault="008166E1" w:rsidP="008166E1">
      <w:pPr>
        <w:rPr>
          <w:rFonts w:ascii="Times New Roman" w:hAnsi="Times New Roman" w:cs="Times New Roman"/>
          <w:sz w:val="20"/>
          <w:szCs w:val="20"/>
        </w:rPr>
      </w:pPr>
    </w:p>
    <w:p w:rsidR="008166E1" w:rsidRPr="00823A30" w:rsidRDefault="008166E1" w:rsidP="008166E1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ОБРАЗАЦ ПОНУДЕ</w:t>
      </w:r>
    </w:p>
    <w:p w:rsidR="008166E1" w:rsidRDefault="008166E1" w:rsidP="008166E1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  <w:r>
        <w:rPr>
          <w:rFonts w:ascii="Times New Roman" w:hAnsi="Times New Roman" w:cs="Times New Roman"/>
          <w:iCs/>
        </w:rPr>
        <w:t>Понуда бр. ___________ од ________________</w:t>
      </w:r>
      <w:r w:rsidRPr="00425C12">
        <w:rPr>
          <w:rFonts w:ascii="Times New Roman" w:hAnsi="Times New Roman" w:cs="Times New Roman"/>
          <w:iCs/>
        </w:rPr>
        <w:t xml:space="preserve"> за  набавку </w:t>
      </w:r>
      <w:r w:rsidRPr="00425C12">
        <w:rPr>
          <w:rFonts w:ascii="Times New Roman" w:hAnsi="Times New Roman" w:cs="Times New Roman"/>
          <w:iCs/>
          <w:lang w:val="sr-Cyrl-CS"/>
        </w:rPr>
        <w:t>услуга:</w:t>
      </w:r>
      <w:r w:rsidRPr="00425C12">
        <w:rPr>
          <w:rFonts w:ascii="Times New Roman" w:hAnsi="Times New Roman" w:cs="Times New Roman"/>
          <w:i/>
          <w:iCs/>
          <w:lang w:val="sr-Cyrl-CS"/>
        </w:rPr>
        <w:t xml:space="preserve"> </w:t>
      </w:r>
    </w:p>
    <w:p w:rsidR="008166E1" w:rsidRDefault="008166E1" w:rsidP="008166E1">
      <w:pPr>
        <w:spacing w:after="0"/>
        <w:jc w:val="center"/>
        <w:rPr>
          <w:rFonts w:ascii="Times New Roman" w:hAnsi="Times New Roman" w:cs="Times New Roman"/>
          <w:i/>
          <w:iCs/>
          <w:lang w:val="sr-Cyrl-CS"/>
        </w:rPr>
      </w:pPr>
    </w:p>
    <w:p w:rsidR="008166E1" w:rsidRDefault="008166E1" w:rsidP="008166E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sr-Cyrl-CS"/>
        </w:rPr>
        <w:t>П</w:t>
      </w:r>
      <w:r w:rsidRPr="00DA1E6C">
        <w:rPr>
          <w:rFonts w:ascii="Times New Roman" w:hAnsi="Times New Roman" w:cs="Times New Roman"/>
          <w:b/>
          <w:lang w:val="sr-Cyrl-CS"/>
        </w:rPr>
        <w:t xml:space="preserve">артија број </w:t>
      </w:r>
      <w:r w:rsidRPr="00DA1E6C">
        <w:rPr>
          <w:rFonts w:ascii="Times New Roman" w:hAnsi="Times New Roman" w:cs="Times New Roman"/>
          <w:b/>
        </w:rPr>
        <w:t>3</w:t>
      </w:r>
      <w:r w:rsidRPr="00DA1E6C">
        <w:rPr>
          <w:rFonts w:ascii="Times New Roman" w:hAnsi="Times New Roman" w:cs="Times New Roman"/>
          <w:b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услуга</w:t>
      </w:r>
      <w:r w:rsidRPr="005D5B82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</w:rPr>
        <w:t xml:space="preserve">израде техничке документације за озакоњење објекта, зграда </w:t>
      </w:r>
      <w:r w:rsidRPr="001C4802">
        <w:rPr>
          <w:rFonts w:ascii="Times New Roman" w:hAnsi="Times New Roman" w:cs="Times New Roman"/>
        </w:rPr>
        <w:t xml:space="preserve"> број 2. на К.П. бр. 3696 К.О. Ниш-Ћеле Кула</w:t>
      </w:r>
      <w:r>
        <w:rPr>
          <w:rFonts w:ascii="Times New Roman" w:hAnsi="Times New Roman" w:cs="Times New Roman"/>
        </w:rPr>
        <w:t>,</w:t>
      </w:r>
      <w:r w:rsidRPr="001C4802">
        <w:rPr>
          <w:rFonts w:ascii="Times New Roman" w:hAnsi="Times New Roman" w:cs="Times New Roman"/>
        </w:rPr>
        <w:t xml:space="preserve"> корисника Института за јавно здравље Ниш</w:t>
      </w:r>
    </w:p>
    <w:tbl>
      <w:tblPr>
        <w:tblW w:w="92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71587D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71587D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71587D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71587D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8166E1" w:rsidRPr="00425C12" w:rsidTr="00635D4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6E1" w:rsidRPr="00425C12" w:rsidRDefault="008166E1" w:rsidP="00635D4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E1" w:rsidRPr="00425C12" w:rsidRDefault="008166E1" w:rsidP="00635D43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8166E1" w:rsidRDefault="008166E1" w:rsidP="008166E1">
      <w:pPr>
        <w:rPr>
          <w:rFonts w:ascii="Times New Roman" w:hAnsi="Times New Roman" w:cs="Times New Roman"/>
          <w:lang w:val="sr-Cyrl-C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8166E1" w:rsidRPr="00425C12" w:rsidTr="00635D43">
        <w:trPr>
          <w:trHeight w:val="327"/>
        </w:trPr>
        <w:tc>
          <w:tcPr>
            <w:tcW w:w="10206" w:type="dxa"/>
          </w:tcPr>
          <w:p w:rsidR="008166E1" w:rsidRPr="00E06934" w:rsidRDefault="008166E1" w:rsidP="00635D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06934">
              <w:rPr>
                <w:rFonts w:ascii="Times New Roman" w:hAnsi="Times New Roman" w:cs="Times New Roman"/>
                <w:b/>
              </w:rPr>
              <w:t>Oпис</w:t>
            </w:r>
            <w:r w:rsidRPr="00E06934">
              <w:rPr>
                <w:rFonts w:ascii="Times New Roman" w:hAnsi="Times New Roman" w:cs="Times New Roman"/>
                <w:b/>
                <w:lang w:val="sr-Cyrl-CS"/>
              </w:rPr>
              <w:t xml:space="preserve"> услуге -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 п</w:t>
            </w:r>
            <w:r w:rsidRPr="00DA1E6C">
              <w:rPr>
                <w:rFonts w:ascii="Times New Roman" w:hAnsi="Times New Roman" w:cs="Times New Roman"/>
                <w:b/>
                <w:lang w:val="sr-Cyrl-CS"/>
              </w:rPr>
              <w:t xml:space="preserve">артија број </w:t>
            </w:r>
            <w:r w:rsidRPr="00DA1E6C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166E1" w:rsidRPr="004B3B5A" w:rsidRDefault="008166E1" w:rsidP="00635D4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Услуга</w:t>
            </w:r>
            <w:r w:rsidRPr="005D5B82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израде техничке документације за озакоњење објекта, зграда </w:t>
            </w:r>
            <w:r w:rsidRPr="001C4802">
              <w:rPr>
                <w:rFonts w:ascii="Times New Roman" w:hAnsi="Times New Roman" w:cs="Times New Roman"/>
              </w:rPr>
              <w:t xml:space="preserve"> број 2. на К.П. бр. 3696 К.О. Ниш-Ћеле Кула</w:t>
            </w:r>
            <w:r>
              <w:rPr>
                <w:rFonts w:ascii="Times New Roman" w:hAnsi="Times New Roman" w:cs="Times New Roman"/>
              </w:rPr>
              <w:t>,</w:t>
            </w:r>
            <w:r w:rsidRPr="001C4802">
              <w:rPr>
                <w:rFonts w:ascii="Times New Roman" w:hAnsi="Times New Roman" w:cs="Times New Roman"/>
              </w:rPr>
              <w:t xml:space="preserve"> корисника Института за јавно здравље Ниш</w:t>
            </w:r>
          </w:p>
        </w:tc>
      </w:tr>
      <w:tr w:rsidR="008166E1" w:rsidRPr="00425C12" w:rsidTr="00635D43">
        <w:trPr>
          <w:trHeight w:val="834"/>
        </w:trPr>
        <w:tc>
          <w:tcPr>
            <w:tcW w:w="10206" w:type="dxa"/>
          </w:tcPr>
          <w:p w:rsidR="008166E1" w:rsidRPr="00C81E6C" w:rsidRDefault="008166E1" w:rsidP="00635D4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0100B2">
              <w:rPr>
                <w:rFonts w:ascii="Times New Roman" w:hAnsi="Times New Roman" w:cs="Times New Roman"/>
                <w:b/>
                <w:u w:val="single"/>
              </w:rPr>
              <w:t>Израда елабората геодетских радова</w:t>
            </w:r>
            <w:r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8166E1" w:rsidRPr="000100B2" w:rsidRDefault="008166E1" w:rsidP="00635D43">
            <w:pPr>
              <w:pStyle w:val="ListParagraph"/>
              <w:numPr>
                <w:ilvl w:val="0"/>
                <w:numId w:val="3"/>
              </w:numPr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>снимање објекта за озакоњење са скицом положаја објекта на парцели, на копији катастарског плана;</w:t>
            </w:r>
          </w:p>
          <w:p w:rsidR="008166E1" w:rsidRPr="00C81E6C" w:rsidRDefault="008166E1" w:rsidP="00635D43">
            <w:pPr>
              <w:pStyle w:val="ListParagraph"/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>скица посебних делова објекта.</w:t>
            </w:r>
          </w:p>
          <w:p w:rsidR="008166E1" w:rsidRPr="00C81E6C" w:rsidRDefault="008166E1" w:rsidP="00635D43">
            <w:pPr>
              <w:pStyle w:val="ListParagraph"/>
              <w:numPr>
                <w:ilvl w:val="0"/>
                <w:numId w:val="1"/>
              </w:numPr>
              <w:spacing w:after="0"/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0100B2">
              <w:rPr>
                <w:rFonts w:ascii="Times New Roman" w:hAnsi="Times New Roman" w:cs="Times New Roman"/>
                <w:b/>
                <w:u w:val="single"/>
              </w:rPr>
              <w:t>Израда извештаја о затеченом стању</w:t>
            </w:r>
            <w:r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8166E1" w:rsidRPr="000100B2" w:rsidRDefault="008166E1" w:rsidP="00635D4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>израда извештаја о затеченом стању;</w:t>
            </w:r>
          </w:p>
          <w:p w:rsidR="008166E1" w:rsidRPr="000100B2" w:rsidRDefault="008166E1" w:rsidP="00635D43">
            <w:pPr>
              <w:pStyle w:val="ListParagraph"/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>изјава одговорног пројектанта да објекат испуњава основне захтеве у погледу носивости и стабилности објекта;</w:t>
            </w:r>
          </w:p>
          <w:p w:rsidR="008166E1" w:rsidRPr="000100B2" w:rsidRDefault="008166E1" w:rsidP="00635D43">
            <w:pPr>
              <w:pStyle w:val="ListParagraph"/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 xml:space="preserve">лиценца </w:t>
            </w:r>
            <w:r>
              <w:rPr>
                <w:rFonts w:ascii="Times New Roman" w:hAnsi="Times New Roman" w:cs="Times New Roman"/>
              </w:rPr>
              <w:t>одговорног пројектанта</w:t>
            </w:r>
            <w:r w:rsidRPr="000100B2">
              <w:rPr>
                <w:rFonts w:ascii="Times New Roman" w:hAnsi="Times New Roman" w:cs="Times New Roman"/>
              </w:rPr>
              <w:t>;</w:t>
            </w:r>
          </w:p>
          <w:p w:rsidR="008166E1" w:rsidRPr="005E1880" w:rsidRDefault="008166E1" w:rsidP="00635D43">
            <w:pPr>
              <w:pStyle w:val="ListParagraph"/>
              <w:numPr>
                <w:ilvl w:val="0"/>
                <w:numId w:val="2"/>
              </w:numPr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100B2">
              <w:rPr>
                <w:rFonts w:ascii="Times New Roman" w:hAnsi="Times New Roman" w:cs="Times New Roman"/>
              </w:rPr>
              <w:t>доказ о регистрацији привредног субјекта код АПР-а.</w:t>
            </w:r>
          </w:p>
          <w:p w:rsidR="008166E1" w:rsidRPr="00AD5CF4" w:rsidRDefault="008166E1" w:rsidP="00635D43">
            <w:pPr>
              <w:spacing w:after="0"/>
              <w:rPr>
                <w:rFonts w:ascii="Times New Roman" w:hAnsi="Times New Roman" w:cs="Times New Roman"/>
                <w:b/>
                <w:u w:val="single"/>
              </w:rPr>
            </w:pPr>
            <w:r w:rsidRPr="00AD5CF4">
              <w:rPr>
                <w:rFonts w:ascii="Times New Roman" w:hAnsi="Times New Roman" w:cs="Times New Roman"/>
                <w:b/>
                <w:u w:val="single"/>
              </w:rPr>
              <w:t>Потребни графички прилози: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-основа сутерена;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-основа приземља;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-основа првог и другог спрата;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-основа поткровља;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-фотографије  фасада (исток, запад, север, југ)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-поседовни лист (не може бити старији од 6 месеци)</w:t>
            </w:r>
          </w:p>
          <w:p w:rsidR="008166E1" w:rsidRPr="000100B2" w:rsidRDefault="008166E1" w:rsidP="00635D43">
            <w:pPr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 xml:space="preserve">-извештај о затеченом стању са коришћењем расположиве документације </w:t>
            </w:r>
          </w:p>
          <w:p w:rsidR="008166E1" w:rsidRPr="000100B2" w:rsidRDefault="008166E1" w:rsidP="00635D43">
            <w:pPr>
              <w:spacing w:after="0"/>
              <w:rPr>
                <w:rFonts w:ascii="Times New Roman" w:hAnsi="Times New Roman" w:cs="Times New Roman"/>
              </w:rPr>
            </w:pPr>
            <w:r w:rsidRPr="000100B2">
              <w:rPr>
                <w:rFonts w:ascii="Times New Roman" w:hAnsi="Times New Roman" w:cs="Times New Roman"/>
              </w:rPr>
              <w:t>Израда и прибављање и друге потребне документације,</w:t>
            </w:r>
            <w:r>
              <w:rPr>
                <w:rFonts w:ascii="Times New Roman" w:hAnsi="Times New Roman" w:cs="Times New Roman"/>
              </w:rPr>
              <w:t xml:space="preserve"> у складу са важећим законским</w:t>
            </w:r>
            <w:r w:rsidRPr="000100B2">
              <w:rPr>
                <w:rFonts w:ascii="Times New Roman" w:hAnsi="Times New Roman" w:cs="Times New Roman"/>
              </w:rPr>
              <w:t xml:space="preserve"> прописима</w:t>
            </w:r>
            <w:r>
              <w:rPr>
                <w:rFonts w:ascii="Times New Roman" w:hAnsi="Times New Roman" w:cs="Times New Roman"/>
              </w:rPr>
              <w:t>, до</w:t>
            </w:r>
            <w:r w:rsidRPr="000100B2">
              <w:rPr>
                <w:rFonts w:ascii="Times New Roman" w:hAnsi="Times New Roman" w:cs="Times New Roman"/>
              </w:rPr>
              <w:t xml:space="preserve"> окончања поступка озакоњења.</w:t>
            </w:r>
          </w:p>
        </w:tc>
      </w:tr>
    </w:tbl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Рок извршења услуге: __________________________(не може бити дужи од 10 дана)</w:t>
      </w: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Рок плаћања: _________________________________ дана</w:t>
      </w:r>
    </w:p>
    <w:p w:rsidR="008166E1" w:rsidRPr="00425C12" w:rsidRDefault="008166E1" w:rsidP="008166E1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425C12">
        <w:rPr>
          <w:rFonts w:ascii="Times New Roman" w:hAnsi="Times New Roman" w:cs="Times New Roman"/>
          <w:lang w:val="sv-SE"/>
        </w:rPr>
        <w:t xml:space="preserve">У складу са стандардима, нормативима и </w:t>
      </w:r>
      <w:r>
        <w:rPr>
          <w:rFonts w:ascii="Times New Roman" w:hAnsi="Times New Roman" w:cs="Times New Roman"/>
        </w:rPr>
        <w:t xml:space="preserve">важећим </w:t>
      </w:r>
      <w:r w:rsidRPr="00425C12">
        <w:rPr>
          <w:rFonts w:ascii="Times New Roman" w:hAnsi="Times New Roman" w:cs="Times New Roman"/>
          <w:lang w:val="sv-SE"/>
        </w:rPr>
        <w:t xml:space="preserve">прописима из ове области, </w:t>
      </w:r>
      <w:r w:rsidRPr="00425C12">
        <w:rPr>
          <w:rFonts w:ascii="Times New Roman" w:hAnsi="Times New Roman" w:cs="Times New Roman"/>
          <w:lang w:val="sr-Cyrl-CS"/>
        </w:rPr>
        <w:t>достављамо</w:t>
      </w:r>
      <w:r w:rsidRPr="00425C12">
        <w:rPr>
          <w:rFonts w:ascii="Times New Roman" w:hAnsi="Times New Roman" w:cs="Times New Roman"/>
          <w:lang w:val="sv-SE"/>
        </w:rPr>
        <w:t xml:space="preserve"> </w:t>
      </w: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>в</w:t>
      </w:r>
      <w:r w:rsidRPr="00425C12">
        <w:rPr>
          <w:rFonts w:ascii="Times New Roman" w:hAnsi="Times New Roman" w:cs="Times New Roman"/>
          <w:lang w:val="sv-SE"/>
        </w:rPr>
        <w:t>ам понуду</w:t>
      </w:r>
      <w:r w:rsidRPr="00425C12">
        <w:rPr>
          <w:rFonts w:ascii="Times New Roman" w:hAnsi="Times New Roman" w:cs="Times New Roman"/>
        </w:rPr>
        <w:t xml:space="preserve"> 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износу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од</w:t>
      </w:r>
      <w:r w:rsidRPr="00425C12">
        <w:rPr>
          <w:rFonts w:ascii="Times New Roman" w:hAnsi="Times New Roman" w:cs="Times New Roman"/>
          <w:lang w:val="sv-SE"/>
        </w:rPr>
        <w:t xml:space="preserve"> __________</w:t>
      </w:r>
      <w:r w:rsidRPr="00425C12">
        <w:rPr>
          <w:rFonts w:ascii="Times New Roman" w:hAnsi="Times New Roman" w:cs="Times New Roman"/>
          <w:lang w:val="sr-Cyrl-CS"/>
        </w:rPr>
        <w:t>____</w:t>
      </w:r>
      <w:r>
        <w:rPr>
          <w:rFonts w:ascii="Times New Roman" w:hAnsi="Times New Roman" w:cs="Times New Roman"/>
          <w:lang w:val="sr-Cyrl-CS"/>
        </w:rPr>
        <w:t xml:space="preserve">  </w:t>
      </w:r>
      <w:r w:rsidRPr="00425C12">
        <w:rPr>
          <w:rFonts w:ascii="Times New Roman" w:hAnsi="Times New Roman" w:cs="Times New Roman"/>
        </w:rPr>
        <w:t>динара,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без</w:t>
      </w:r>
      <w:r w:rsidRPr="00425C12">
        <w:rPr>
          <w:rFonts w:ascii="Times New Roman" w:hAnsi="Times New Roman" w:cs="Times New Roman"/>
          <w:lang w:val="sv-SE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ПДВ</w:t>
      </w:r>
      <w:r w:rsidRPr="00425C12">
        <w:rPr>
          <w:rFonts w:ascii="Times New Roman" w:hAnsi="Times New Roman" w:cs="Times New Roman"/>
        </w:rPr>
        <w:t>-</w:t>
      </w:r>
      <w:r w:rsidRPr="00425C12">
        <w:rPr>
          <w:rFonts w:ascii="Times New Roman" w:hAnsi="Times New Roman" w:cs="Times New Roman"/>
          <w:lang w:val="sr-Cyrl-CS"/>
        </w:rPr>
        <w:t>а</w:t>
      </w:r>
    </w:p>
    <w:p w:rsidR="008166E1" w:rsidRDefault="008166E1" w:rsidP="008166E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ПДВ: ______________ динара.</w:t>
      </w:r>
    </w:p>
    <w:p w:rsidR="008166E1" w:rsidRPr="00CC68CB" w:rsidRDefault="008166E1" w:rsidP="008166E1">
      <w:pPr>
        <w:spacing w:after="0"/>
        <w:jc w:val="both"/>
        <w:rPr>
          <w:rFonts w:ascii="Times New Roman" w:hAnsi="Times New Roman" w:cs="Times New Roman"/>
        </w:rPr>
      </w:pPr>
    </w:p>
    <w:p w:rsidR="008166E1" w:rsidRPr="004C4800" w:rsidRDefault="008166E1" w:rsidP="008166E1">
      <w:pPr>
        <w:jc w:val="both"/>
        <w:rPr>
          <w:rFonts w:ascii="Times New Roman" w:eastAsia="TimesNewRomanPSMT" w:hAnsi="Times New Roman" w:cs="Times New Roman"/>
          <w:bCs/>
          <w:lang w:val="sr-Cyrl-CS"/>
        </w:rPr>
      </w:pPr>
      <w:r w:rsidRPr="004C4800">
        <w:rPr>
          <w:rFonts w:ascii="Times New Roman" w:eastAsia="TimesNewRomanPSMT" w:hAnsi="Times New Roman" w:cs="Times New Roman"/>
          <w:bCs/>
          <w:lang w:val="sr-Cyrl-CS"/>
        </w:rPr>
        <w:t>Уз понуду достављамо:  ____________________________________________________</w:t>
      </w:r>
    </w:p>
    <w:p w:rsidR="008166E1" w:rsidRPr="00836C68" w:rsidRDefault="008166E1" w:rsidP="008166E1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 w:rsidRPr="004C4800">
        <w:rPr>
          <w:rFonts w:ascii="Times New Roman" w:eastAsia="TimesNewRomanPSMT" w:hAnsi="Times New Roman" w:cs="Times New Roman"/>
          <w:bCs/>
          <w:lang w:val="sr-Cyrl-CS"/>
        </w:rPr>
        <w:t>___________________________________________________________________________</w:t>
      </w:r>
    </w:p>
    <w:p w:rsidR="008166E1" w:rsidRDefault="008166E1" w:rsidP="008166E1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</w:p>
    <w:p w:rsidR="008166E1" w:rsidRDefault="008166E1" w:rsidP="008166E1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</w:p>
    <w:p w:rsidR="008166E1" w:rsidRPr="00425C12" w:rsidRDefault="008166E1" w:rsidP="008166E1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Датум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425C12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8166E1" w:rsidRPr="00425C12" w:rsidRDefault="008166E1" w:rsidP="008166E1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8166E1" w:rsidRPr="00425C12" w:rsidRDefault="008166E1" w:rsidP="008166E1">
      <w:pPr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</w:p>
    <w:p w:rsidR="008166E1" w:rsidRPr="00425C12" w:rsidRDefault="008166E1" w:rsidP="008166E1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Latn-CS"/>
        </w:rPr>
        <w:tab/>
      </w:r>
      <w:r w:rsidRPr="00425C12">
        <w:rPr>
          <w:rFonts w:ascii="Times New Roman" w:hAnsi="Times New Roman" w:cs="Times New Roman"/>
          <w:lang w:val="sr-Latn-CS"/>
        </w:rPr>
        <w:tab/>
      </w:r>
      <w:r w:rsidRPr="00425C12">
        <w:rPr>
          <w:rFonts w:ascii="Times New Roman" w:hAnsi="Times New Roman" w:cs="Times New Roman"/>
          <w:lang w:val="sr-Latn-CS"/>
        </w:rPr>
        <w:tab/>
      </w:r>
      <w:r w:rsidRPr="00425C12">
        <w:rPr>
          <w:rFonts w:ascii="Times New Roman" w:hAnsi="Times New Roman" w:cs="Times New Roman"/>
          <w:lang w:val="sr-Cyrl-CS"/>
        </w:rPr>
        <w:t xml:space="preserve">  </w:t>
      </w:r>
      <w:r w:rsidRPr="00425C12">
        <w:rPr>
          <w:rFonts w:ascii="Times New Roman" w:hAnsi="Times New Roman" w:cs="Times New Roman"/>
          <w:lang w:val="sr-Latn-CS"/>
        </w:rPr>
        <w:t xml:space="preserve">  </w:t>
      </w:r>
    </w:p>
    <w:p w:rsidR="008166E1" w:rsidRPr="00425C12" w:rsidRDefault="008166E1" w:rsidP="008166E1">
      <w:pPr>
        <w:jc w:val="both"/>
        <w:rPr>
          <w:rFonts w:ascii="Times New Roman" w:hAnsi="Times New Roman" w:cs="Times New Roman"/>
        </w:rPr>
      </w:pPr>
    </w:p>
    <w:p w:rsidR="008166E1" w:rsidRPr="00425C12" w:rsidRDefault="008166E1" w:rsidP="008166E1">
      <w:pPr>
        <w:jc w:val="both"/>
        <w:rPr>
          <w:rFonts w:ascii="Times New Roman" w:hAnsi="Times New Roman" w:cs="Times New Roman"/>
        </w:rPr>
      </w:pPr>
    </w:p>
    <w:p w:rsidR="008166E1" w:rsidRPr="00425C12" w:rsidRDefault="008166E1" w:rsidP="008166E1">
      <w:pPr>
        <w:jc w:val="both"/>
        <w:rPr>
          <w:rFonts w:ascii="Times New Roman" w:hAnsi="Times New Roman" w:cs="Times New Roman"/>
        </w:rPr>
      </w:pPr>
    </w:p>
    <w:p w:rsidR="008166E1" w:rsidRPr="00425C12" w:rsidRDefault="008166E1" w:rsidP="008166E1">
      <w:pPr>
        <w:jc w:val="both"/>
        <w:rPr>
          <w:rFonts w:ascii="Times New Roman" w:hAnsi="Times New Roman" w:cs="Times New Roman"/>
        </w:rPr>
      </w:pPr>
    </w:p>
    <w:p w:rsidR="008166E1" w:rsidRDefault="008166E1" w:rsidP="008166E1">
      <w:pPr>
        <w:rPr>
          <w:rFonts w:ascii="Times New Roman" w:hAnsi="Times New Roman" w:cs="Times New Roman"/>
          <w:b/>
          <w:lang w:val="sr-Cyrl-CS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A8C"/>
    <w:multiLevelType w:val="hybridMultilevel"/>
    <w:tmpl w:val="F4506908"/>
    <w:lvl w:ilvl="0" w:tplc="463AA2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7215"/>
    <w:multiLevelType w:val="hybridMultilevel"/>
    <w:tmpl w:val="EB00F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47B6EE1"/>
    <w:multiLevelType w:val="hybridMultilevel"/>
    <w:tmpl w:val="383CCEEC"/>
    <w:lvl w:ilvl="0" w:tplc="807486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66E1"/>
    <w:rsid w:val="000B54FC"/>
    <w:rsid w:val="00174869"/>
    <w:rsid w:val="0018052D"/>
    <w:rsid w:val="0062799A"/>
    <w:rsid w:val="0065347C"/>
    <w:rsid w:val="008166E1"/>
    <w:rsid w:val="00BC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8166E1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166E1"/>
    <w:rPr>
      <w:rFonts w:ascii="Times Roman YU" w:eastAsia="Times New Roman" w:hAnsi="Times Roman YU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816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3158</Characters>
  <Application>Microsoft Office Word</Application>
  <DocSecurity>0</DocSecurity>
  <Lines>26</Lines>
  <Paragraphs>7</Paragraphs>
  <ScaleCrop>false</ScaleCrop>
  <Company>Grizli777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3</cp:revision>
  <dcterms:created xsi:type="dcterms:W3CDTF">2023-11-03T08:00:00Z</dcterms:created>
  <dcterms:modified xsi:type="dcterms:W3CDTF">2023-11-03T08:22:00Z</dcterms:modified>
</cp:coreProperties>
</file>